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40" w:lineRule="auto"/>
        <w:ind w:left="0" w:firstLine="0"/>
        <w:rPr>
          <w:sz w:val="28"/>
          <w:szCs w:val="28"/>
        </w:rPr>
      </w:pPr>
      <w:bookmarkStart w:colFirst="0" w:colLast="0" w:name="_5qn4un2mozz8" w:id="0"/>
      <w:bookmarkEnd w:id="0"/>
      <w:r w:rsidDel="00000000" w:rsidR="00000000" w:rsidRPr="00000000">
        <w:rPr>
          <w:sz w:val="28"/>
          <w:szCs w:val="28"/>
          <w:rtl w:val="0"/>
        </w:rPr>
        <w:t xml:space="preserve">Orcas Island Community Foundation </w:t>
      </w:r>
    </w:p>
    <w:p w:rsidR="00000000" w:rsidDel="00000000" w:rsidP="00000000" w:rsidRDefault="00000000" w:rsidRPr="00000000" w14:paraId="00000002">
      <w:pPr>
        <w:pStyle w:val="Heading2"/>
        <w:pBdr>
          <w:bottom w:color="b7b7b7" w:space="1" w:sz="4" w:val="single"/>
        </w:pBdr>
        <w:spacing w:line="240" w:lineRule="auto"/>
        <w:ind w:left="0" w:firstLine="0"/>
        <w:rPr>
          <w:sz w:val="38"/>
          <w:szCs w:val="38"/>
        </w:rPr>
      </w:pPr>
      <w:bookmarkStart w:colFirst="0" w:colLast="0" w:name="_nq4fh3ai6m4a" w:id="1"/>
      <w:bookmarkEnd w:id="1"/>
      <w:r w:rsidDel="00000000" w:rsidR="00000000" w:rsidRPr="00000000">
        <w:rPr>
          <w:sz w:val="38"/>
          <w:szCs w:val="38"/>
          <w:rtl w:val="0"/>
        </w:rPr>
        <w:t xml:space="preserve">2022 GiveOrcas Holiday Campaign</w:t>
        <w:br w:type="textWrapping"/>
        <w:t xml:space="preserve">Final Grant Report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240" w:lineRule="auto"/>
        <w:ind w:left="0" w:firstLine="0"/>
        <w:rPr>
          <w:sz w:val="24"/>
          <w:szCs w:val="24"/>
        </w:rPr>
      </w:pPr>
      <w:r w:rsidDel="00000000" w:rsidR="00000000" w:rsidRPr="00000000">
        <w:rPr>
          <w:sz w:val="24"/>
          <w:szCs w:val="24"/>
          <w:rtl w:val="0"/>
        </w:rPr>
        <w:t xml:space="preserve">The final report should provide OICF with an overview of how the grant enhanced your organization by answering the questions below. We are interested in hearing about the successes, challenges, what you might do differently the next time, and any other insights you have to offer.</w:t>
      </w:r>
    </w:p>
    <w:p w:rsidR="00000000" w:rsidDel="00000000" w:rsidP="00000000" w:rsidRDefault="00000000" w:rsidRPr="00000000" w14:paraId="00000005">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6">
      <w:pPr>
        <w:spacing w:after="0" w:line="240" w:lineRule="auto"/>
        <w:ind w:left="0" w:firstLine="0"/>
        <w:rPr>
          <w:sz w:val="24"/>
          <w:szCs w:val="24"/>
        </w:rPr>
      </w:pPr>
      <w:r w:rsidDel="00000000" w:rsidR="00000000" w:rsidRPr="00000000">
        <w:rPr>
          <w:sz w:val="24"/>
          <w:szCs w:val="24"/>
          <w:rtl w:val="0"/>
        </w:rPr>
        <w:t xml:space="preserve">Along with the report, we encourage you to submit photos of the work and testimonials from those that benefited from the grant. </w:t>
      </w:r>
    </w:p>
    <w:p w:rsidR="00000000" w:rsidDel="00000000" w:rsidP="00000000" w:rsidRDefault="00000000" w:rsidRPr="00000000" w14:paraId="00000007">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8">
      <w:pPr>
        <w:spacing w:after="0" w:line="240" w:lineRule="auto"/>
        <w:ind w:left="0" w:firstLine="0"/>
        <w:rPr>
          <w:sz w:val="24"/>
          <w:szCs w:val="24"/>
        </w:rPr>
      </w:pPr>
      <w:r w:rsidDel="00000000" w:rsidR="00000000" w:rsidRPr="00000000">
        <w:rPr>
          <w:sz w:val="24"/>
          <w:szCs w:val="24"/>
          <w:rtl w:val="0"/>
        </w:rPr>
        <w:t xml:space="preserve">If you believe your project will not be completed by October 15, 2023, please</w:t>
      </w:r>
      <w:hyperlink r:id="rId6">
        <w:r w:rsidDel="00000000" w:rsidR="00000000" w:rsidRPr="00000000">
          <w:rPr>
            <w:color w:val="1155cc"/>
            <w:sz w:val="24"/>
            <w:szCs w:val="24"/>
            <w:u w:val="single"/>
            <w:rtl w:val="0"/>
          </w:rPr>
          <w:t xml:space="preserve"> email Ed Andrews</w:t>
        </w:r>
      </w:hyperlink>
      <w:r w:rsidDel="00000000" w:rsidR="00000000" w:rsidRPr="00000000">
        <w:rPr>
          <w:sz w:val="24"/>
          <w:szCs w:val="24"/>
          <w:rtl w:val="0"/>
        </w:rPr>
        <w:t xml:space="preserve"> or call 360-376-6423 as soon as possible, and submit an interim report that includes an anticipated completion date. A final report will be needed upon completion. </w:t>
      </w:r>
    </w:p>
    <w:p w:rsidR="00000000" w:rsidDel="00000000" w:rsidP="00000000" w:rsidRDefault="00000000" w:rsidRPr="00000000" w14:paraId="00000009">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A">
      <w:pPr>
        <w:spacing w:after="0" w:line="240" w:lineRule="auto"/>
        <w:ind w:left="0" w:firstLine="0"/>
        <w:rPr>
          <w:b w:val="1"/>
          <w:sz w:val="24"/>
          <w:szCs w:val="24"/>
        </w:rPr>
      </w:pPr>
      <w:r w:rsidDel="00000000" w:rsidR="00000000" w:rsidRPr="00000000">
        <w:rPr>
          <w:b w:val="1"/>
          <w:sz w:val="24"/>
          <w:szCs w:val="24"/>
          <w:rtl w:val="0"/>
        </w:rPr>
        <w:t xml:space="preserve">Return your report by October 15, 2023 to </w:t>
      </w:r>
      <w:hyperlink r:id="rId7">
        <w:r w:rsidDel="00000000" w:rsidR="00000000" w:rsidRPr="00000000">
          <w:rPr>
            <w:b w:val="1"/>
            <w:color w:val="1155cc"/>
            <w:sz w:val="24"/>
            <w:szCs w:val="24"/>
            <w:u w:val="single"/>
            <w:rtl w:val="0"/>
          </w:rPr>
          <w:t xml:space="preserve">Ed Andrews</w:t>
        </w:r>
      </w:hyperlink>
      <w:r w:rsidDel="00000000" w:rsidR="00000000" w:rsidRPr="00000000">
        <w:rPr>
          <w:b w:val="1"/>
          <w:sz w:val="24"/>
          <w:szCs w:val="24"/>
          <w:rtl w:val="0"/>
        </w:rPr>
        <w:t xml:space="preserve">.</w:t>
      </w:r>
    </w:p>
    <w:p w:rsidR="00000000" w:rsidDel="00000000" w:rsidP="00000000" w:rsidRDefault="00000000" w:rsidRPr="00000000" w14:paraId="0000000B">
      <w:pP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0C">
      <w:pPr>
        <w:spacing w:after="0" w:line="240" w:lineRule="auto"/>
        <w:ind w:left="0" w:firstLine="0"/>
        <w:rPr>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numPr>
          <w:ilvl w:val="0"/>
          <w:numId w:val="1"/>
        </w:numPr>
        <w:tabs>
          <w:tab w:val="left" w:leader="none" w:pos="3450"/>
        </w:tabs>
        <w:spacing w:after="0" w:line="240" w:lineRule="auto"/>
        <w:ind w:left="360" w:hanging="360"/>
        <w:rPr>
          <w:sz w:val="24"/>
          <w:szCs w:val="24"/>
        </w:rPr>
      </w:pPr>
      <w:r w:rsidDel="00000000" w:rsidR="00000000" w:rsidRPr="00000000">
        <w:rPr>
          <w:sz w:val="24"/>
          <w:szCs w:val="24"/>
          <w:rtl w:val="0"/>
        </w:rPr>
        <w:t xml:space="preserve">Provide a brief description of the project funded by this grant. </w:t>
      </w:r>
    </w:p>
    <w:p w:rsidR="00000000" w:rsidDel="00000000" w:rsidP="00000000" w:rsidRDefault="00000000" w:rsidRPr="00000000" w14:paraId="0000000E">
      <w:pPr>
        <w:tabs>
          <w:tab w:val="left" w:leader="none" w:pos="3450"/>
        </w:tabs>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F">
      <w:pPr>
        <w:numPr>
          <w:ilvl w:val="0"/>
          <w:numId w:val="1"/>
        </w:numPr>
        <w:tabs>
          <w:tab w:val="left" w:leader="none" w:pos="3450"/>
        </w:tabs>
        <w:spacing w:after="0" w:line="240" w:lineRule="auto"/>
        <w:ind w:left="360" w:hanging="360"/>
        <w:rPr>
          <w:sz w:val="24"/>
          <w:szCs w:val="24"/>
        </w:rPr>
      </w:pPr>
      <w:r w:rsidDel="00000000" w:rsidR="00000000" w:rsidRPr="00000000">
        <w:rPr>
          <w:sz w:val="24"/>
          <w:szCs w:val="24"/>
          <w:rtl w:val="0"/>
        </w:rPr>
        <w:t xml:space="preserve">Explain how the funds were used, including a brief budget, how many people it impacted, etc. </w:t>
      </w:r>
    </w:p>
    <w:p w:rsidR="00000000" w:rsidDel="00000000" w:rsidP="00000000" w:rsidRDefault="00000000" w:rsidRPr="00000000" w14:paraId="00000010">
      <w:pPr>
        <w:tabs>
          <w:tab w:val="left" w:leader="none" w:pos="3450"/>
        </w:tabs>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11">
      <w:pPr>
        <w:numPr>
          <w:ilvl w:val="0"/>
          <w:numId w:val="1"/>
        </w:numPr>
        <w:tabs>
          <w:tab w:val="left" w:leader="none" w:pos="3450"/>
        </w:tabs>
        <w:spacing w:after="0" w:line="240" w:lineRule="auto"/>
        <w:ind w:left="360" w:hanging="360"/>
        <w:rPr>
          <w:sz w:val="24"/>
          <w:szCs w:val="24"/>
        </w:rPr>
      </w:pPr>
      <w:r w:rsidDel="00000000" w:rsidR="00000000" w:rsidRPr="00000000">
        <w:rPr>
          <w:sz w:val="24"/>
          <w:szCs w:val="24"/>
          <w:rtl w:val="0"/>
        </w:rPr>
        <w:t xml:space="preserve">Describe the results of the project, including whether it met expectations or </w:t>
      </w:r>
      <w:r w:rsidDel="00000000" w:rsidR="00000000" w:rsidRPr="00000000">
        <w:rPr>
          <w:sz w:val="24"/>
          <w:szCs w:val="24"/>
          <w:rtl w:val="0"/>
        </w:rPr>
        <w:t xml:space="preserve">not</w:t>
      </w:r>
      <w:r w:rsidDel="00000000" w:rsidR="00000000" w:rsidRPr="00000000">
        <w:rPr>
          <w:sz w:val="24"/>
          <w:szCs w:val="24"/>
          <w:rtl w:val="0"/>
        </w:rPr>
        <w:t xml:space="preserve">.</w:t>
      </w:r>
    </w:p>
    <w:p w:rsidR="00000000" w:rsidDel="00000000" w:rsidP="00000000" w:rsidRDefault="00000000" w:rsidRPr="00000000" w14:paraId="00000012">
      <w:pP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13">
      <w:pPr>
        <w:numPr>
          <w:ilvl w:val="0"/>
          <w:numId w:val="1"/>
        </w:numPr>
        <w:tabs>
          <w:tab w:val="left" w:leader="none" w:pos="3450"/>
        </w:tabs>
        <w:spacing w:after="0" w:line="240" w:lineRule="auto"/>
        <w:ind w:left="360" w:hanging="360"/>
        <w:rPr>
          <w:sz w:val="24"/>
          <w:szCs w:val="24"/>
        </w:rPr>
      </w:pPr>
      <w:r w:rsidDel="00000000" w:rsidR="00000000" w:rsidRPr="00000000">
        <w:rPr>
          <w:sz w:val="24"/>
          <w:szCs w:val="24"/>
          <w:rtl w:val="0"/>
        </w:rPr>
        <w:t xml:space="preserve">Describe the outreach process your organization engaged in to attract donors, including what worked and what did not?</w:t>
      </w:r>
      <w:r w:rsidDel="00000000" w:rsidR="00000000" w:rsidRPr="00000000">
        <w:rPr>
          <w:rtl w:val="0"/>
        </w:rPr>
      </w:r>
    </w:p>
    <w:p w:rsidR="00000000" w:rsidDel="00000000" w:rsidP="00000000" w:rsidRDefault="00000000" w:rsidRPr="00000000" w14:paraId="00000014">
      <w:pPr>
        <w:spacing w:after="0" w:line="240" w:lineRule="auto"/>
        <w:ind w:left="0" w:firstLine="0"/>
        <w:rPr>
          <w:sz w:val="24"/>
          <w:szCs w:val="24"/>
          <w:u w:val="single"/>
        </w:rPr>
      </w:pPr>
      <w:r w:rsidDel="00000000" w:rsidR="00000000" w:rsidRPr="00000000">
        <w:rPr>
          <w:rtl w:val="0"/>
        </w:rPr>
      </w:r>
    </w:p>
    <w:p w:rsidR="00000000" w:rsidDel="00000000" w:rsidP="00000000" w:rsidRDefault="00000000" w:rsidRPr="00000000" w14:paraId="00000015">
      <w:pPr>
        <w:numPr>
          <w:ilvl w:val="0"/>
          <w:numId w:val="1"/>
        </w:numPr>
        <w:tabs>
          <w:tab w:val="left" w:leader="none" w:pos="3450"/>
        </w:tabs>
        <w:spacing w:after="0" w:line="240" w:lineRule="auto"/>
        <w:ind w:left="360" w:hanging="360"/>
        <w:rPr>
          <w:sz w:val="24"/>
          <w:szCs w:val="24"/>
        </w:rPr>
      </w:pPr>
      <w:r w:rsidDel="00000000" w:rsidR="00000000" w:rsidRPr="00000000">
        <w:rPr>
          <w:sz w:val="24"/>
          <w:szCs w:val="24"/>
          <w:rtl w:val="0"/>
        </w:rPr>
        <w:t xml:space="preserve">Describe what adjustments you might make the next time you apply and whether there were a</w:t>
      </w:r>
      <w:r w:rsidDel="00000000" w:rsidR="00000000" w:rsidRPr="00000000">
        <w:rPr>
          <w:sz w:val="24"/>
          <w:szCs w:val="24"/>
          <w:rtl w:val="0"/>
        </w:rPr>
        <w:t xml:space="preserve">ny surprises.</w:t>
      </w:r>
    </w:p>
    <w:p w:rsidR="00000000" w:rsidDel="00000000" w:rsidP="00000000" w:rsidRDefault="00000000" w:rsidRPr="00000000" w14:paraId="00000016">
      <w:pPr>
        <w:tabs>
          <w:tab w:val="left" w:leader="none" w:pos="3450"/>
        </w:tabs>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tabs>
          <w:tab w:val="left" w:leader="none" w:pos="3450"/>
        </w:tabs>
        <w:spacing w:after="0" w:line="240" w:lineRule="auto"/>
        <w:ind w:left="360" w:hanging="360"/>
        <w:rPr>
          <w:sz w:val="24"/>
          <w:szCs w:val="24"/>
          <w:u w:val="none"/>
        </w:rPr>
      </w:pPr>
      <w:r w:rsidDel="00000000" w:rsidR="00000000" w:rsidRPr="00000000">
        <w:rPr>
          <w:sz w:val="24"/>
          <w:szCs w:val="24"/>
          <w:rtl w:val="0"/>
        </w:rPr>
        <w:t xml:space="preserve">Anything else you’d like to share?</w:t>
      </w:r>
    </w:p>
    <w:p w:rsidR="00000000" w:rsidDel="00000000" w:rsidP="00000000" w:rsidRDefault="00000000" w:rsidRPr="00000000" w14:paraId="00000018">
      <w:pP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9">
      <w:pPr>
        <w:spacing w:after="0" w:line="240" w:lineRule="auto"/>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ind w:left="0" w:firstLine="0"/>
        <w:rPr/>
      </w:pPr>
      <w:r w:rsidDel="00000000" w:rsidR="00000000" w:rsidRPr="00000000">
        <w:rPr>
          <w:sz w:val="24"/>
          <w:szCs w:val="24"/>
          <w:rtl w:val="0"/>
        </w:rPr>
        <w:t xml:space="preserve">If you have any questions, </w:t>
      </w:r>
      <w:hyperlink r:id="rId8">
        <w:r w:rsidDel="00000000" w:rsidR="00000000" w:rsidRPr="00000000">
          <w:rPr>
            <w:color w:val="1155cc"/>
            <w:sz w:val="24"/>
            <w:szCs w:val="24"/>
            <w:u w:val="single"/>
            <w:rtl w:val="0"/>
          </w:rPr>
          <w:t xml:space="preserve">email Ed Andrews</w:t>
        </w:r>
      </w:hyperlink>
      <w:r w:rsidDel="00000000" w:rsidR="00000000" w:rsidRPr="00000000">
        <w:rPr>
          <w:sz w:val="24"/>
          <w:szCs w:val="24"/>
          <w:rtl w:val="0"/>
        </w:rPr>
        <w:t xml:space="preserve"> or call 360-376-6423.</w:t>
      </w:r>
      <w:r w:rsidDel="00000000" w:rsidR="00000000" w:rsidRPr="00000000">
        <w:rPr>
          <w:rtl w:val="0"/>
        </w:rPr>
      </w:r>
    </w:p>
    <w:p w:rsidR="00000000" w:rsidDel="00000000" w:rsidP="00000000" w:rsidRDefault="00000000" w:rsidRPr="00000000" w14:paraId="0000001B">
      <w:pPr>
        <w:spacing w:after="0" w:line="276" w:lineRule="auto"/>
        <w:ind w:left="0" w:firstLine="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080" w:top="2160" w:left="720" w:right="2880" w:header="720" w:footer="360"/>
      <w:pgNumType w:start="1"/>
      <w:cols w:equalWidth="0" w:num="1">
        <w:col w:space="0" w:w="864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b w:val="1"/>
        <w:sz w:val="16"/>
        <w:szCs w:val="16"/>
      </w:rPr>
    </w:pPr>
    <w:r w:rsidDel="00000000" w:rsidR="00000000" w:rsidRPr="00000000">
      <w:rPr>
        <w:b w:val="1"/>
        <w:sz w:val="16"/>
        <w:szCs w:val="16"/>
        <w:rtl w:val="0"/>
      </w:rPr>
      <w:t xml:space="preserve">OICF | </w:t>
    </w:r>
    <w:r w:rsidDel="00000000" w:rsidR="00000000" w:rsidRPr="00000000">
      <w:rPr>
        <w:b w:val="1"/>
        <w:sz w:val="16"/>
        <w:szCs w:val="16"/>
        <w:rtl w:val="0"/>
      </w:rPr>
      <w:t xml:space="preserve">GIVEORCAS</w:t>
    </w:r>
    <w:r w:rsidDel="00000000" w:rsidR="00000000" w:rsidRPr="00000000">
      <w:rPr>
        <w:b w:val="1"/>
        <w:sz w:val="16"/>
        <w:szCs w:val="16"/>
        <w:rtl w:val="0"/>
      </w:rPr>
      <w:t xml:space="preserve"> REPORT TO THE COMMITTEE</w:t>
      <w:tab/>
      <w:tab/>
      <w:t xml:space="preserve">      </w:t>
      <w:tab/>
      <w:tab/>
      <w:tab/>
      <w:tab/>
      <w:tab/>
      <w:t xml:space="preserv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b w:val="1"/>
        <w:sz w:val="16"/>
        <w:szCs w:val="16"/>
        <w:rtl w:val="0"/>
      </w:rPr>
      <w:t xml:space="preserve">OICF | 2022 HOLIDAY </w:t>
    </w:r>
    <w:r w:rsidDel="00000000" w:rsidR="00000000" w:rsidRPr="00000000">
      <w:rPr>
        <w:b w:val="1"/>
        <w:sz w:val="16"/>
        <w:szCs w:val="16"/>
        <w:rtl w:val="0"/>
      </w:rPr>
      <w:t xml:space="preserve">GIVEORCAS</w:t>
    </w:r>
    <w:r w:rsidDel="00000000" w:rsidR="00000000" w:rsidRPr="00000000">
      <w:rPr>
        <w:b w:val="1"/>
        <w:sz w:val="16"/>
        <w:szCs w:val="16"/>
        <w:rtl w:val="0"/>
      </w:rPr>
      <w:t xml:space="preserve"> FINAL GRANT REPORT</w:t>
      <w:tab/>
      <w:t xml:space="preserve">      </w:t>
      <w:tab/>
      <w:tab/>
      <w:tab/>
      <w:tab/>
      <w:tab/>
      <w:t xml:space="preserv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40" w:lineRule="auto"/>
      <w:rPr/>
    </w:pPr>
    <w:r w:rsidDel="00000000" w:rsidR="00000000" w:rsidRPr="00000000">
      <w:rPr/>
      <w:drawing>
        <wp:inline distB="114300" distT="114300" distL="114300" distR="114300">
          <wp:extent cx="1176338" cy="77219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6338" cy="7721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ind w:left="19.19998168945312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sz w:val="38"/>
      <w:szCs w:val="38"/>
    </w:rPr>
  </w:style>
  <w:style w:type="paragraph" w:styleId="Heading2">
    <w:name w:val="heading 2"/>
    <w:basedOn w:val="Normal"/>
    <w:next w:val="Normal"/>
    <w:pPr>
      <w:keepNext w:val="1"/>
      <w:keepLines w:val="1"/>
      <w:pBdr>
        <w:bottom w:color="999999" w:space="1" w:sz="4" w:val="single"/>
      </w:pBdr>
    </w:pPr>
    <w:rPr>
      <w:b w:val="1"/>
      <w:sz w:val="32"/>
      <w:szCs w:val="32"/>
    </w:rPr>
  </w:style>
  <w:style w:type="paragraph" w:styleId="Heading3">
    <w:name w:val="heading 3"/>
    <w:basedOn w:val="Normal"/>
    <w:next w:val="Normal"/>
    <w:pPr>
      <w:keepNext w:val="1"/>
      <w:keepLines w:val="1"/>
      <w:spacing w:after="0" w:lineRule="auto"/>
      <w:ind w:left="0" w:firstLine="0"/>
    </w:pPr>
    <w:rPr>
      <w:b w:val="1"/>
      <w:sz w:val="26"/>
      <w:szCs w:val="26"/>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20ed@oicf.us" TargetMode="External"/><Relationship Id="rId7" Type="http://schemas.openxmlformats.org/officeDocument/2006/relationships/hyperlink" Target="mailto:%20ed@oicf.us" TargetMode="External"/><Relationship Id="rId8" Type="http://schemas.openxmlformats.org/officeDocument/2006/relationships/hyperlink" Target="mailto:%20ed@oicf.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